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2" w:rsidRDefault="005A5C62" w:rsidP="00846991">
      <w:pPr>
        <w:spacing w:line="580" w:lineRule="exact"/>
        <w:jc w:val="center"/>
      </w:pPr>
    </w:p>
    <w:p w:rsidR="005A5C62" w:rsidRDefault="005A5C62" w:rsidP="00846991">
      <w:pPr>
        <w:spacing w:line="580" w:lineRule="exact"/>
        <w:jc w:val="center"/>
      </w:pPr>
    </w:p>
    <w:p w:rsidR="005A5C62" w:rsidRDefault="00667FA1" w:rsidP="00846991">
      <w:pPr>
        <w:spacing w:line="580" w:lineRule="exact"/>
        <w:jc w:val="center"/>
      </w:pPr>
      <w:r>
        <w:rPr>
          <w:noProof/>
        </w:rPr>
        <w:pict>
          <v:group id="_x0000_s2050" style="position:absolute;left:0;text-align:left;margin-left:-5.4pt;margin-top:27.8pt;width:453.55pt;height:150.85pt;z-index:251660288" coordorigin="1474,3762" coordsize="9071,30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474;top:3762;width:9071;height:1717;mso-position-horizontal:center" filled="f" stroked="f" strokecolor="white">
              <v:textbox style="mso-next-textbox:#_x0000_s2051" inset="3mm,0,3mm,0">
                <w:txbxContent>
                  <w:p w:rsidR="005A5C62" w:rsidRDefault="005A5C62" w:rsidP="00DE4665">
                    <w:pPr>
                      <w:jc w:val="distribute"/>
                      <w:rPr>
                        <w:rFonts w:eastAsia="方正小标宋简体"/>
                        <w:color w:val="FF0000"/>
                        <w:spacing w:val="-20"/>
                        <w:w w:val="50"/>
                        <w:sz w:val="108"/>
                        <w:szCs w:val="108"/>
                      </w:rPr>
                    </w:pPr>
                    <w:r w:rsidRPr="00BD3C77">
                      <w:rPr>
                        <w:rFonts w:eastAsia="方正小标宋简体" w:hint="eastAsia"/>
                        <w:color w:val="FF0000"/>
                        <w:spacing w:val="-20"/>
                        <w:w w:val="50"/>
                        <w:sz w:val="108"/>
                        <w:szCs w:val="108"/>
                      </w:rPr>
                      <w:t>成都市青白江区工业区管理委员会文件</w:t>
                    </w:r>
                  </w:p>
                  <w:p w:rsidR="005A5C62" w:rsidRPr="00BD3C77" w:rsidRDefault="005A5C62" w:rsidP="00DE4665">
                    <w:pPr>
                      <w:jc w:val="distribute"/>
                      <w:rPr>
                        <w:color w:val="FF0000"/>
                        <w:spacing w:val="-20"/>
                        <w:w w:val="50"/>
                        <w:sz w:val="108"/>
                        <w:szCs w:val="108"/>
                      </w:rPr>
                    </w:pPr>
                  </w:p>
                  <w:p w:rsidR="005A5C62" w:rsidRPr="00300F3D" w:rsidRDefault="005A5C62" w:rsidP="00DE4665">
                    <w:pPr>
                      <w:rPr>
                        <w:szCs w:val="108"/>
                      </w:rPr>
                    </w:pPr>
                  </w:p>
                </w:txbxContent>
              </v:textbox>
            </v:shape>
            <v:line id="_x0000_s2052" style="position:absolute" from="1510,6779" to="10510,6779" strokecolor="red" strokeweight="1pt"/>
          </v:group>
        </w:pict>
      </w:r>
    </w:p>
    <w:p w:rsidR="005A5C62" w:rsidRDefault="005A5C62" w:rsidP="00846991">
      <w:pPr>
        <w:spacing w:line="580" w:lineRule="exact"/>
        <w:jc w:val="center"/>
      </w:pPr>
    </w:p>
    <w:p w:rsidR="005A5C62" w:rsidRDefault="005A5C62" w:rsidP="00846991">
      <w:pPr>
        <w:spacing w:line="580" w:lineRule="exact"/>
        <w:jc w:val="center"/>
      </w:pPr>
    </w:p>
    <w:p w:rsidR="005A5C62" w:rsidRDefault="005A5C62" w:rsidP="00846991">
      <w:pPr>
        <w:spacing w:line="580" w:lineRule="exact"/>
        <w:jc w:val="center"/>
      </w:pPr>
    </w:p>
    <w:p w:rsidR="005A5C62" w:rsidRDefault="005A5C62" w:rsidP="00846991">
      <w:pPr>
        <w:spacing w:line="580" w:lineRule="exact"/>
        <w:jc w:val="center"/>
      </w:pPr>
    </w:p>
    <w:p w:rsidR="005A5C62" w:rsidRPr="00CD7F1E" w:rsidRDefault="005A5C62" w:rsidP="00846991">
      <w:pPr>
        <w:spacing w:line="58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青工管委发〔</w:t>
      </w:r>
      <w:r>
        <w:rPr>
          <w:rFonts w:ascii="方正仿宋简体" w:eastAsia="方正仿宋简体"/>
          <w:sz w:val="32"/>
          <w:szCs w:val="32"/>
        </w:rPr>
        <w:t>201</w:t>
      </w:r>
      <w:r>
        <w:rPr>
          <w:rFonts w:ascii="方正仿宋简体" w:eastAsia="方正仿宋简体" w:hint="eastAsia"/>
          <w:sz w:val="32"/>
          <w:szCs w:val="32"/>
        </w:rPr>
        <w:t>9〕1号</w:t>
      </w:r>
    </w:p>
    <w:p w:rsidR="005A5C62" w:rsidRDefault="005A5C62" w:rsidP="00081D65">
      <w:pPr>
        <w:spacing w:line="640" w:lineRule="exact"/>
        <w:jc w:val="center"/>
      </w:pPr>
    </w:p>
    <w:p w:rsidR="005A5C62" w:rsidRDefault="005A5C62" w:rsidP="00081D65">
      <w:pPr>
        <w:spacing w:line="640" w:lineRule="exact"/>
        <w:jc w:val="center"/>
      </w:pPr>
    </w:p>
    <w:p w:rsidR="005A5C62" w:rsidRPr="00265D37" w:rsidRDefault="005A5C62" w:rsidP="00265D37">
      <w:pPr>
        <w:spacing w:line="640" w:lineRule="exact"/>
        <w:jc w:val="center"/>
        <w:rPr>
          <w:rFonts w:ascii="方正小标宋简体" w:eastAsia="方正小标宋简体"/>
          <w:color w:val="000000"/>
          <w:spacing w:val="70"/>
          <w:sz w:val="44"/>
          <w:szCs w:val="44"/>
        </w:rPr>
      </w:pPr>
      <w:r w:rsidRPr="00265D37">
        <w:rPr>
          <w:rFonts w:ascii="方正小标宋简体" w:eastAsia="方正小标宋简体" w:hint="eastAsia"/>
          <w:color w:val="000000"/>
          <w:spacing w:val="70"/>
          <w:sz w:val="44"/>
          <w:szCs w:val="44"/>
        </w:rPr>
        <w:t>成都市青白江区工业区管理委员会</w:t>
      </w:r>
    </w:p>
    <w:p w:rsidR="005A5C62" w:rsidRPr="00265D37" w:rsidRDefault="005A5C62" w:rsidP="00265D37">
      <w:pPr>
        <w:autoSpaceDE w:val="0"/>
        <w:autoSpaceDN w:val="0"/>
        <w:adjustRightInd w:val="0"/>
        <w:spacing w:line="640" w:lineRule="exact"/>
        <w:jc w:val="center"/>
        <w:rPr>
          <w:rFonts w:ascii="方正小标宋简体" w:eastAsia="方正小标宋简体" w:cs="方正小标宋简体"/>
          <w:spacing w:val="40"/>
          <w:sz w:val="44"/>
          <w:szCs w:val="44"/>
          <w:lang w:val="zh-CN"/>
        </w:rPr>
      </w:pPr>
      <w:r w:rsidRPr="00265D37">
        <w:rPr>
          <w:rFonts w:ascii="方正小标宋简体" w:eastAsia="方正小标宋简体" w:cs="方正小标宋简体" w:hint="eastAsia"/>
          <w:spacing w:val="40"/>
          <w:sz w:val="44"/>
          <w:szCs w:val="44"/>
          <w:lang w:val="zh-CN"/>
        </w:rPr>
        <w:t>成都市青白江区智慧产业城管理委员会</w:t>
      </w:r>
    </w:p>
    <w:p w:rsidR="005A5C62" w:rsidRPr="0093193F" w:rsidRDefault="005A5C62" w:rsidP="00265D37">
      <w:pPr>
        <w:spacing w:line="640" w:lineRule="exact"/>
        <w:jc w:val="center"/>
        <w:rPr>
          <w:rFonts w:ascii="方正小标宋简体" w:eastAsia="方正小标宋简体" w:hAnsi="宋体"/>
          <w:spacing w:val="-20"/>
          <w:w w:val="95"/>
          <w:sz w:val="44"/>
          <w:szCs w:val="44"/>
        </w:rPr>
      </w:pPr>
      <w:r w:rsidRPr="00265D37">
        <w:rPr>
          <w:rFonts w:ascii="方正小标宋简体" w:eastAsia="方正小标宋简体" w:hAnsi="宋体" w:hint="eastAsia"/>
          <w:spacing w:val="-30"/>
          <w:w w:val="95"/>
          <w:sz w:val="44"/>
          <w:szCs w:val="44"/>
        </w:rPr>
        <w:t>关于印发《青白江区工业区（智慧产业城）春节、“两会”</w:t>
      </w:r>
      <w:r>
        <w:rPr>
          <w:rFonts w:ascii="方正小标宋简体" w:eastAsia="方正小标宋简体" w:hAnsi="宋体" w:hint="eastAsia"/>
          <w:spacing w:val="-20"/>
          <w:w w:val="95"/>
          <w:sz w:val="44"/>
          <w:szCs w:val="44"/>
        </w:rPr>
        <w:t>期间安全生产综合治理</w:t>
      </w:r>
      <w:r w:rsidRPr="0093193F">
        <w:rPr>
          <w:rFonts w:ascii="方正小标宋简体" w:eastAsia="方正小标宋简体" w:hAnsi="宋体" w:hint="eastAsia"/>
          <w:spacing w:val="-20"/>
          <w:w w:val="95"/>
          <w:sz w:val="44"/>
          <w:szCs w:val="44"/>
        </w:rPr>
        <w:t>工作方案》的通知</w:t>
      </w:r>
    </w:p>
    <w:p w:rsidR="005A5C62" w:rsidRPr="007C5FB0" w:rsidRDefault="005A5C62" w:rsidP="00370F91">
      <w:pPr>
        <w:autoSpaceDE w:val="0"/>
        <w:autoSpaceDN w:val="0"/>
        <w:adjustRightInd w:val="0"/>
        <w:spacing w:line="340" w:lineRule="exact"/>
        <w:jc w:val="center"/>
        <w:rPr>
          <w:rFonts w:eastAsia="方正小标宋简体"/>
          <w:szCs w:val="21"/>
        </w:rPr>
      </w:pPr>
    </w:p>
    <w:p w:rsidR="005A5C62" w:rsidRPr="00370F91" w:rsidRDefault="005A5C62" w:rsidP="00265D37">
      <w:pPr>
        <w:spacing w:line="580" w:lineRule="exact"/>
        <w:rPr>
          <w:rFonts w:ascii="方正仿宋简体" w:eastAsia="方正仿宋简体" w:hAnsi="宋体"/>
          <w:w w:val="95"/>
          <w:sz w:val="32"/>
          <w:szCs w:val="32"/>
        </w:rPr>
      </w:pPr>
      <w:r w:rsidRPr="00370F91">
        <w:rPr>
          <w:rFonts w:ascii="方正仿宋简体" w:eastAsia="方正仿宋简体" w:hAnsi="宋体" w:hint="eastAsia"/>
          <w:w w:val="95"/>
          <w:sz w:val="32"/>
          <w:szCs w:val="32"/>
        </w:rPr>
        <w:t>各入园企业：</w:t>
      </w:r>
    </w:p>
    <w:p w:rsidR="005A5C62" w:rsidRPr="00370F91" w:rsidRDefault="005A5C62" w:rsidP="00265D37">
      <w:pPr>
        <w:spacing w:line="580" w:lineRule="exact"/>
        <w:ind w:firstLine="630"/>
        <w:rPr>
          <w:rFonts w:ascii="方正仿宋简体" w:eastAsia="方正仿宋简体" w:hAnsi="宋体"/>
          <w:sz w:val="32"/>
          <w:szCs w:val="32"/>
        </w:rPr>
      </w:pPr>
      <w:r w:rsidRPr="00924AB2">
        <w:rPr>
          <w:rFonts w:ascii="方正仿宋简体" w:eastAsia="方正仿宋简体" w:hAnsi="宋体" w:hint="eastAsia"/>
          <w:sz w:val="32"/>
          <w:szCs w:val="32"/>
        </w:rPr>
        <w:t>为深入贯彻落实锐平书记、罗强市长重要指示精神和市政府安全生产工作专题会议精神，按照区委、区政府领导要求及《成都市青白江区岁末年初安全生产防范工作方案》（青安委〔2019〕2号）、《关于开展春节期间安全生产检查的通知》（青安办〔2019〕4号）、《关于加强全区废旧物品回收处置场所安全检查的通知》</w:t>
      </w:r>
      <w:r w:rsidRPr="00924AB2">
        <w:rPr>
          <w:rFonts w:ascii="方正仿宋简体" w:eastAsia="方正仿宋简体" w:hAnsi="宋体" w:hint="eastAsia"/>
          <w:sz w:val="32"/>
          <w:szCs w:val="32"/>
        </w:rPr>
        <w:lastRenderedPageBreak/>
        <w:t>（青安办〔2019〕5号）等文件要求，</w:t>
      </w:r>
      <w:r>
        <w:rPr>
          <w:rFonts w:ascii="方正仿宋简体" w:eastAsia="方正仿宋简体" w:hAnsi="宋体" w:hint="eastAsia"/>
          <w:sz w:val="32"/>
          <w:szCs w:val="32"/>
        </w:rPr>
        <w:t>扎实做好春节、“两会”期间安全生产综合治理工作，有效防范各类事故</w:t>
      </w:r>
      <w:r w:rsidRPr="00924AB2">
        <w:rPr>
          <w:rFonts w:ascii="方正仿宋简体" w:eastAsia="方正仿宋简体" w:hAnsi="宋体" w:hint="eastAsia"/>
          <w:sz w:val="32"/>
          <w:szCs w:val="32"/>
        </w:rPr>
        <w:t>，</w:t>
      </w:r>
      <w:r w:rsidRPr="00370F91">
        <w:rPr>
          <w:rFonts w:ascii="方正仿宋简体" w:eastAsia="方正仿宋简体" w:hAnsi="宋体" w:hint="eastAsia"/>
          <w:sz w:val="32"/>
          <w:szCs w:val="32"/>
        </w:rPr>
        <w:t>现将《</w:t>
      </w:r>
      <w:r w:rsidRPr="00924AB2">
        <w:rPr>
          <w:rFonts w:ascii="方正仿宋简体" w:eastAsia="方正仿宋简体" w:hAnsi="宋体" w:hint="eastAsia"/>
          <w:sz w:val="32"/>
          <w:szCs w:val="32"/>
        </w:rPr>
        <w:t>青白江区工业区（智慧产业城）春节、“两会”期间安全生产综合治理工作方案</w:t>
      </w:r>
      <w:r w:rsidRPr="00370F91">
        <w:rPr>
          <w:rFonts w:ascii="方正仿宋简体" w:eastAsia="方正仿宋简体" w:hAnsi="宋体" w:hint="eastAsia"/>
          <w:sz w:val="32"/>
          <w:szCs w:val="32"/>
        </w:rPr>
        <w:t>》印发你们，请认真遵照执行。</w:t>
      </w:r>
    </w:p>
    <w:p w:rsidR="005A5C62" w:rsidRPr="00370F91" w:rsidRDefault="005A5C62" w:rsidP="00265D37">
      <w:pPr>
        <w:spacing w:line="580" w:lineRule="exact"/>
        <w:jc w:val="left"/>
        <w:rPr>
          <w:rFonts w:ascii="方正仿宋简体" w:eastAsia="方正仿宋简体" w:hAnsi="宋体"/>
          <w:sz w:val="32"/>
          <w:szCs w:val="32"/>
        </w:rPr>
      </w:pPr>
    </w:p>
    <w:p w:rsidR="005A5C62" w:rsidRDefault="005A5C62" w:rsidP="00265D37">
      <w:pPr>
        <w:spacing w:line="580" w:lineRule="exact"/>
        <w:jc w:val="left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 xml:space="preserve">    附件:</w:t>
      </w:r>
      <w:r w:rsidRPr="00370F91"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924AB2">
        <w:rPr>
          <w:rFonts w:ascii="方正仿宋简体" w:eastAsia="方正仿宋简体" w:hAnsi="宋体" w:hint="eastAsia"/>
          <w:sz w:val="32"/>
          <w:szCs w:val="32"/>
        </w:rPr>
        <w:t>青白江区工业区（智慧产业城）春节、“两会”期间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      </w:t>
      </w:r>
    </w:p>
    <w:p w:rsidR="005A5C62" w:rsidRPr="00370F91" w:rsidRDefault="005A5C62" w:rsidP="00265D37">
      <w:pPr>
        <w:spacing w:line="580" w:lineRule="exact"/>
        <w:jc w:val="left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 xml:space="preserve">          </w:t>
      </w:r>
      <w:r w:rsidRPr="00924AB2">
        <w:rPr>
          <w:rFonts w:ascii="方正仿宋简体" w:eastAsia="方正仿宋简体" w:hAnsi="宋体" w:hint="eastAsia"/>
          <w:sz w:val="32"/>
          <w:szCs w:val="32"/>
        </w:rPr>
        <w:t>安全生产综合治理工作方案</w:t>
      </w:r>
    </w:p>
    <w:p w:rsidR="005A5C62" w:rsidRPr="00265D37" w:rsidRDefault="005A5C62" w:rsidP="00370F91">
      <w:pPr>
        <w:spacing w:line="580" w:lineRule="exact"/>
        <w:jc w:val="left"/>
        <w:rPr>
          <w:rFonts w:ascii="方正仿宋简体" w:eastAsia="方正仿宋简体" w:hAnsi="宋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jc w:val="left"/>
        <w:rPr>
          <w:rFonts w:ascii="方正仿宋简体" w:eastAsia="方正仿宋简体" w:hAnsi="宋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jc w:val="center"/>
        <w:rPr>
          <w:rFonts w:ascii="方正仿宋简体" w:eastAsia="方正仿宋简体" w:hAnsi="宋体"/>
          <w:sz w:val="32"/>
          <w:szCs w:val="32"/>
        </w:rPr>
      </w:pPr>
      <w:r w:rsidRPr="00370F91">
        <w:rPr>
          <w:rFonts w:ascii="方正仿宋简体" w:eastAsia="方正仿宋简体" w:hAnsi="宋体" w:hint="eastAsia"/>
          <w:sz w:val="32"/>
          <w:szCs w:val="32"/>
        </w:rPr>
        <w:t xml:space="preserve">              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 </w:t>
      </w:r>
      <w:r w:rsidRPr="00370F91">
        <w:rPr>
          <w:rFonts w:ascii="方正仿宋简体" w:eastAsia="方正仿宋简体" w:hAnsi="宋体" w:hint="eastAsia"/>
          <w:sz w:val="32"/>
          <w:szCs w:val="32"/>
        </w:rPr>
        <w:t>成都市青白江区工业区管理委员会</w:t>
      </w:r>
    </w:p>
    <w:p w:rsidR="005A5C62" w:rsidRPr="00370F91" w:rsidRDefault="005A5C62" w:rsidP="00370F91">
      <w:pPr>
        <w:spacing w:line="580" w:lineRule="exact"/>
        <w:jc w:val="center"/>
        <w:rPr>
          <w:rFonts w:ascii="方正仿宋简体" w:eastAsia="方正仿宋简体" w:hAnsi="宋体"/>
          <w:w w:val="90"/>
          <w:sz w:val="32"/>
          <w:szCs w:val="32"/>
        </w:rPr>
      </w:pPr>
      <w:r w:rsidRPr="00370F91">
        <w:rPr>
          <w:rFonts w:ascii="方正仿宋简体" w:eastAsia="方正仿宋简体" w:hAnsi="宋体" w:hint="eastAsia"/>
          <w:sz w:val="32"/>
          <w:szCs w:val="32"/>
        </w:rPr>
        <w:t xml:space="preserve">               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</w:t>
      </w:r>
      <w:r w:rsidRPr="00370F91">
        <w:rPr>
          <w:rFonts w:ascii="方正仿宋简体" w:eastAsia="方正仿宋简体" w:hAnsi="宋体" w:hint="eastAsia"/>
          <w:sz w:val="32"/>
          <w:szCs w:val="32"/>
        </w:rPr>
        <w:t>成都市青白江区智慧产业城管理委员会</w:t>
      </w:r>
    </w:p>
    <w:p w:rsidR="005A5C62" w:rsidRPr="00370F91" w:rsidRDefault="005A5C62" w:rsidP="00370F91">
      <w:pPr>
        <w:spacing w:line="580" w:lineRule="exact"/>
        <w:ind w:rightChars="579" w:right="1216"/>
        <w:jc w:val="left"/>
        <w:rPr>
          <w:rFonts w:ascii="方正仿宋简体" w:eastAsia="方正仿宋简体" w:hAnsi="宋体"/>
          <w:sz w:val="32"/>
          <w:szCs w:val="32"/>
        </w:rPr>
      </w:pPr>
      <w:r w:rsidRPr="00370F91">
        <w:rPr>
          <w:rFonts w:ascii="方正仿宋简体" w:eastAsia="方正仿宋简体" w:hAnsi="宋体" w:hint="eastAsia"/>
          <w:sz w:val="32"/>
          <w:szCs w:val="32"/>
        </w:rPr>
        <w:t xml:space="preserve">　　                       </w:t>
      </w:r>
      <w:r>
        <w:rPr>
          <w:rFonts w:ascii="方正仿宋简体" w:eastAsia="方正仿宋简体" w:hAnsi="宋体" w:hint="eastAsia"/>
          <w:sz w:val="32"/>
          <w:szCs w:val="32"/>
        </w:rPr>
        <w:t xml:space="preserve">     </w:t>
      </w:r>
      <w:r w:rsidRPr="00370F91">
        <w:rPr>
          <w:rFonts w:ascii="方正仿宋简体" w:eastAsia="方正仿宋简体" w:hAnsi="宋体"/>
          <w:sz w:val="32"/>
          <w:szCs w:val="32"/>
        </w:rPr>
        <w:t>201</w:t>
      </w:r>
      <w:r>
        <w:rPr>
          <w:rFonts w:ascii="方正仿宋简体" w:eastAsia="方正仿宋简体" w:hAnsi="宋体" w:hint="eastAsia"/>
          <w:sz w:val="32"/>
          <w:szCs w:val="32"/>
        </w:rPr>
        <w:t>9</w:t>
      </w:r>
      <w:r w:rsidRPr="00370F91">
        <w:rPr>
          <w:rFonts w:ascii="方正仿宋简体" w:eastAsia="方正仿宋简体" w:hAnsi="宋体" w:hint="eastAsia"/>
          <w:sz w:val="32"/>
          <w:szCs w:val="32"/>
        </w:rPr>
        <w:t>年</w:t>
      </w:r>
      <w:r>
        <w:rPr>
          <w:rFonts w:ascii="方正仿宋简体" w:eastAsia="方正仿宋简体" w:hAnsi="宋体"/>
          <w:sz w:val="32"/>
          <w:szCs w:val="32"/>
        </w:rPr>
        <w:t>1</w:t>
      </w:r>
      <w:r w:rsidRPr="00370F91">
        <w:rPr>
          <w:rFonts w:ascii="方正仿宋简体" w:eastAsia="方正仿宋简体" w:hAnsi="宋体" w:hint="eastAsia"/>
          <w:sz w:val="32"/>
          <w:szCs w:val="32"/>
        </w:rPr>
        <w:t>月</w:t>
      </w:r>
      <w:r>
        <w:rPr>
          <w:rFonts w:ascii="方正仿宋简体" w:eastAsia="方正仿宋简体" w:hAnsi="宋体" w:hint="eastAsia"/>
          <w:sz w:val="32"/>
          <w:szCs w:val="32"/>
        </w:rPr>
        <w:t>24</w:t>
      </w:r>
      <w:r w:rsidRPr="00370F91">
        <w:rPr>
          <w:rFonts w:ascii="方正仿宋简体" w:eastAsia="方正仿宋简体" w:hAnsi="宋体" w:hint="eastAsia"/>
          <w:sz w:val="32"/>
          <w:szCs w:val="32"/>
        </w:rPr>
        <w:t>日</w:t>
      </w: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  <w:sectPr w:rsidR="005A5C62" w:rsidRPr="00370F91" w:rsidSect="005A5C62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985" w:right="1474" w:bottom="2098" w:left="1588" w:header="851" w:footer="992" w:gutter="0"/>
          <w:cols w:space="425"/>
          <w:docGrid w:type="lines" w:linePitch="312"/>
        </w:sect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370F91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Default="005A5C62" w:rsidP="00370F91">
      <w:pPr>
        <w:spacing w:line="580" w:lineRule="exact"/>
        <w:ind w:right="640"/>
        <w:jc w:val="center"/>
        <w:rPr>
          <w:rFonts w:ascii="方正仿宋简体" w:eastAsia="方正仿宋简体"/>
          <w:sz w:val="32"/>
          <w:szCs w:val="32"/>
        </w:rPr>
      </w:pPr>
    </w:p>
    <w:p w:rsidR="005A5C62" w:rsidRPr="00265D37" w:rsidRDefault="005A5C62" w:rsidP="00265D37">
      <w:pPr>
        <w:spacing w:line="580" w:lineRule="exact"/>
        <w:ind w:right="640"/>
        <w:jc w:val="left"/>
        <w:rPr>
          <w:rFonts w:ascii="方正黑体简体" w:eastAsia="方正黑体简体"/>
          <w:sz w:val="32"/>
          <w:szCs w:val="32"/>
        </w:rPr>
      </w:pPr>
      <w:r w:rsidRPr="00265D37">
        <w:rPr>
          <w:rFonts w:ascii="方正黑体简体" w:eastAsia="方正黑体简体" w:hAnsi="宋体" w:hint="eastAsia"/>
          <w:sz w:val="32"/>
          <w:szCs w:val="32"/>
        </w:rPr>
        <w:lastRenderedPageBreak/>
        <w:t>附件</w:t>
      </w:r>
    </w:p>
    <w:p w:rsidR="005A5C62" w:rsidRPr="00265D37" w:rsidRDefault="005A5C62" w:rsidP="00265D37">
      <w:pPr>
        <w:widowControl/>
        <w:spacing w:line="640" w:lineRule="exact"/>
        <w:jc w:val="center"/>
        <w:rPr>
          <w:rFonts w:ascii="方正小标宋简体" w:eastAsia="方正小标宋简体" w:hAnsi="宋体"/>
          <w:spacing w:val="-10"/>
          <w:w w:val="95"/>
          <w:sz w:val="44"/>
          <w:szCs w:val="44"/>
        </w:rPr>
      </w:pPr>
      <w:r w:rsidRPr="00265D37">
        <w:rPr>
          <w:rFonts w:ascii="方正小标宋简体" w:eastAsia="方正小标宋简体" w:hAnsi="宋体" w:hint="eastAsia"/>
          <w:spacing w:val="-10"/>
          <w:sz w:val="44"/>
          <w:szCs w:val="44"/>
        </w:rPr>
        <w:t>青白江区工业区（智慧产业城）</w:t>
      </w:r>
      <w:r w:rsidRPr="00265D37">
        <w:rPr>
          <w:rFonts w:ascii="方正小标宋简体" w:eastAsia="方正小标宋简体" w:hAnsi="宋体" w:hint="eastAsia"/>
          <w:spacing w:val="-10"/>
          <w:w w:val="95"/>
          <w:sz w:val="44"/>
          <w:szCs w:val="44"/>
        </w:rPr>
        <w:t>春节、“两会”</w:t>
      </w:r>
    </w:p>
    <w:p w:rsidR="005A5C62" w:rsidRPr="0033033C" w:rsidRDefault="005A5C62" w:rsidP="00265D37">
      <w:pPr>
        <w:widowControl/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w w:val="95"/>
          <w:sz w:val="44"/>
          <w:szCs w:val="44"/>
        </w:rPr>
        <w:t>期间安全生产综合治理</w:t>
      </w:r>
      <w:r w:rsidRPr="0093193F">
        <w:rPr>
          <w:rFonts w:ascii="方正小标宋简体" w:eastAsia="方正小标宋简体" w:hAnsi="宋体" w:hint="eastAsia"/>
          <w:spacing w:val="-20"/>
          <w:w w:val="95"/>
          <w:sz w:val="44"/>
          <w:szCs w:val="44"/>
        </w:rPr>
        <w:t>工作方案</w:t>
      </w:r>
    </w:p>
    <w:p w:rsidR="005A5C62" w:rsidRDefault="005A5C62" w:rsidP="00265D37">
      <w:pPr>
        <w:snapToGrid w:val="0"/>
        <w:spacing w:line="340" w:lineRule="exact"/>
        <w:ind w:firstLineChars="200" w:firstLine="640"/>
        <w:jc w:val="left"/>
        <w:rPr>
          <w:rFonts w:ascii="方正仿宋简体" w:eastAsia="方正仿宋简体" w:cs="仿宋_GB2312"/>
          <w:sz w:val="32"/>
          <w:szCs w:val="32"/>
        </w:rPr>
      </w:pPr>
    </w:p>
    <w:p w:rsidR="005A5C62" w:rsidRPr="00520054" w:rsidRDefault="005A5C62" w:rsidP="00290ABA">
      <w:pPr>
        <w:snapToGrid w:val="0"/>
        <w:spacing w:line="580" w:lineRule="exact"/>
        <w:ind w:firstLineChars="200" w:firstLine="640"/>
        <w:jc w:val="left"/>
        <w:rPr>
          <w:rFonts w:ascii="方正仿宋简体" w:eastAsia="方正仿宋简体" w:cs="仿宋_GB2312"/>
          <w:sz w:val="32"/>
          <w:szCs w:val="32"/>
        </w:rPr>
      </w:pPr>
      <w:r w:rsidRPr="00924AB2">
        <w:rPr>
          <w:rFonts w:ascii="方正仿宋简体" w:eastAsia="方正仿宋简体" w:hAnsi="宋体" w:hint="eastAsia"/>
          <w:sz w:val="32"/>
          <w:szCs w:val="32"/>
        </w:rPr>
        <w:t>为深入贯彻落实锐平书记、罗强市长重要指示精神和市政府安全生产工作专题会议精神，按照区委、区政府领导要求及《成都市青白江区岁末年初安全生产防范工作方案》（青安委〔2019〕2号）、《关于开展春节期间安全生产检查的通知》（青安办〔2019〕4号）、《关于加强全区废旧物品回收处置场所安全检查的通知》（青安办〔2019〕5号）等文件要求，为确保</w:t>
      </w:r>
      <w:r>
        <w:rPr>
          <w:rFonts w:ascii="方正仿宋简体" w:eastAsia="方正仿宋简体" w:hAnsi="宋体" w:hint="eastAsia"/>
          <w:sz w:val="32"/>
          <w:szCs w:val="32"/>
        </w:rPr>
        <w:t>园区</w:t>
      </w:r>
      <w:r w:rsidRPr="00924AB2">
        <w:rPr>
          <w:rFonts w:ascii="方正仿宋简体" w:eastAsia="方正仿宋简体" w:hAnsi="宋体" w:hint="eastAsia"/>
          <w:sz w:val="32"/>
          <w:szCs w:val="32"/>
        </w:rPr>
        <w:t>安全生产形势稳定，</w:t>
      </w:r>
      <w:r>
        <w:rPr>
          <w:rFonts w:ascii="方正仿宋简体" w:eastAsia="方正仿宋简体" w:cs="仿宋_GB2312" w:hint="eastAsia"/>
          <w:sz w:val="32"/>
          <w:szCs w:val="32"/>
        </w:rPr>
        <w:t>工业区（智慧产业城）管理委员会决定于即日起至</w:t>
      </w:r>
      <w:r>
        <w:rPr>
          <w:rFonts w:ascii="方正仿宋简体" w:eastAsia="方正仿宋简体" w:cs="仿宋_GB2312"/>
          <w:sz w:val="32"/>
          <w:szCs w:val="32"/>
        </w:rPr>
        <w:t>2019</w:t>
      </w:r>
      <w:r>
        <w:rPr>
          <w:rFonts w:ascii="方正仿宋简体" w:eastAsia="方正仿宋简体" w:cs="仿宋_GB2312" w:hint="eastAsia"/>
          <w:sz w:val="32"/>
          <w:szCs w:val="32"/>
        </w:rPr>
        <w:t>年全国“两会”结束，在园区范围内开展</w:t>
      </w:r>
      <w:r w:rsidRPr="0040453D">
        <w:rPr>
          <w:rFonts w:ascii="方正仿宋简体" w:eastAsia="方正仿宋简体" w:cs="仿宋_GB2312" w:hint="eastAsia"/>
          <w:sz w:val="32"/>
          <w:szCs w:val="32"/>
        </w:rPr>
        <w:t>安全生产综合治理</w:t>
      </w:r>
      <w:r>
        <w:rPr>
          <w:rFonts w:ascii="方正仿宋简体" w:eastAsia="方正仿宋简体" w:cs="仿宋_GB2312" w:hint="eastAsia"/>
          <w:sz w:val="32"/>
          <w:szCs w:val="32"/>
        </w:rPr>
        <w:t>工作。现就有关事项通知如下：</w:t>
      </w:r>
    </w:p>
    <w:p w:rsidR="005A5C62" w:rsidRPr="0078623C" w:rsidRDefault="005A5C62" w:rsidP="00290ABA">
      <w:pPr>
        <w:pStyle w:val="15"/>
        <w:spacing w:line="580" w:lineRule="exact"/>
        <w:rPr>
          <w:rFonts w:ascii="方正黑体简体" w:eastAsia="方正黑体简体"/>
        </w:rPr>
      </w:pPr>
      <w:r w:rsidRPr="0078623C">
        <w:rPr>
          <w:rFonts w:ascii="方正黑体简体" w:eastAsia="方正黑体简体" w:hint="eastAsia"/>
        </w:rPr>
        <w:t>一、工作目标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ind w:firstLine="200"/>
        <w:rPr>
          <w:rFonts w:ascii="方正仿宋简体" w:eastAsia="方正仿宋简体" w:cs="方正仿宋简体"/>
          <w:sz w:val="32"/>
          <w:szCs w:val="32"/>
          <w:lang w:val="zh-CN"/>
        </w:rPr>
      </w:pPr>
      <w:r>
        <w:rPr>
          <w:rFonts w:ascii="方正仿宋简体" w:eastAsia="方正仿宋简体" w:cs="方正仿宋简体" w:hint="eastAsia"/>
          <w:sz w:val="32"/>
          <w:szCs w:val="32"/>
          <w:lang w:val="zh-CN"/>
        </w:rPr>
        <w:t xml:space="preserve">   深入学习贯彻落实党的十九大精神，坚持以习近平新时代中国特色社会主义思想为指导，牢固树立安全发展理念，认真贯彻落实中央、省、市、区关于春节、“两会”期间安全生产工作的部署和要求，有效防范和遏制各类事故发生，确保园区安全生产形势持续稳定。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ind w:firstLine="200"/>
        <w:outlineLvl w:val="0"/>
        <w:rPr>
          <w:rFonts w:ascii="方正黑体简体" w:eastAsia="方正黑体简体" w:cs="方正黑体简体"/>
          <w:sz w:val="32"/>
          <w:szCs w:val="32"/>
          <w:lang w:val="zh-CN"/>
        </w:rPr>
      </w:pPr>
      <w:r>
        <w:rPr>
          <w:rFonts w:ascii="方正黑体简体" w:eastAsia="方正黑体简体" w:cs="方正黑体简体" w:hint="eastAsia"/>
          <w:sz w:val="32"/>
          <w:szCs w:val="32"/>
          <w:lang w:val="zh-CN"/>
        </w:rPr>
        <w:t>二、检查时间和范围</w:t>
      </w:r>
    </w:p>
    <w:p w:rsidR="005A5C62" w:rsidRDefault="005A5C62" w:rsidP="00290ABA">
      <w:pPr>
        <w:pStyle w:val="15"/>
        <w:spacing w:line="580" w:lineRule="exact"/>
        <w:rPr>
          <w:rFonts w:ascii="方正仿宋简体" w:eastAsia="方正仿宋简体" w:hAnsi="����" w:cs="宋体"/>
          <w:szCs w:val="32"/>
        </w:rPr>
      </w:pPr>
      <w:r w:rsidRPr="00433121">
        <w:rPr>
          <w:rFonts w:ascii="方正仿宋简体" w:eastAsia="方正仿宋简体" w:hAnsi="����" w:cs="宋体" w:hint="eastAsia"/>
          <w:szCs w:val="32"/>
        </w:rPr>
        <w:t>即日起至</w:t>
      </w:r>
      <w:r>
        <w:rPr>
          <w:rFonts w:ascii="方正仿宋简体" w:eastAsia="方正仿宋简体" w:hAnsi="����" w:cs="宋体" w:hint="eastAsia"/>
          <w:szCs w:val="32"/>
        </w:rPr>
        <w:t>2019年全国“两会”结束</w:t>
      </w:r>
      <w:r w:rsidRPr="00433121">
        <w:rPr>
          <w:rFonts w:ascii="方正仿宋简体" w:eastAsia="方正仿宋简体" w:hAnsi="����" w:cs="宋体" w:hint="eastAsia"/>
          <w:szCs w:val="32"/>
        </w:rPr>
        <w:t>，对</w:t>
      </w:r>
      <w:r>
        <w:rPr>
          <w:rFonts w:ascii="方正仿宋简体" w:eastAsia="方正仿宋简体" w:hAnsi="����" w:cs="宋体" w:hint="eastAsia"/>
          <w:szCs w:val="32"/>
        </w:rPr>
        <w:t>园区内</w:t>
      </w:r>
      <w:r w:rsidRPr="00433121">
        <w:rPr>
          <w:rFonts w:ascii="方正仿宋简体" w:eastAsia="方正仿宋简体" w:hAnsi="����" w:cs="宋体" w:hint="eastAsia"/>
          <w:szCs w:val="32"/>
        </w:rPr>
        <w:t>所有生产经营</w:t>
      </w:r>
      <w:r>
        <w:rPr>
          <w:rFonts w:ascii="方正仿宋简体" w:eastAsia="方正仿宋简体" w:hAnsi="����" w:cs="宋体" w:hint="eastAsia"/>
          <w:szCs w:val="32"/>
        </w:rPr>
        <w:t>企业开展安全生产综合治理工作。重点排查</w:t>
      </w:r>
      <w:r w:rsidRPr="00433121">
        <w:rPr>
          <w:rFonts w:ascii="方正仿宋简体" w:eastAsia="方正仿宋简体" w:hAnsi="����" w:cs="宋体" w:hint="eastAsia"/>
          <w:szCs w:val="32"/>
        </w:rPr>
        <w:t>消防、危险化学品、</w:t>
      </w:r>
      <w:r w:rsidRPr="00433121">
        <w:rPr>
          <w:rFonts w:ascii="方正仿宋简体" w:eastAsia="方正仿宋简体" w:hAnsi="����" w:cs="宋体" w:hint="eastAsia"/>
          <w:szCs w:val="32"/>
        </w:rPr>
        <w:lastRenderedPageBreak/>
        <w:t>建筑施工、工贸、特种设备</w:t>
      </w:r>
      <w:r>
        <w:rPr>
          <w:rFonts w:ascii="方正仿宋简体" w:eastAsia="方正仿宋简体" w:hAnsi="����" w:cs="宋体" w:hint="eastAsia"/>
          <w:szCs w:val="32"/>
        </w:rPr>
        <w:t>、</w:t>
      </w:r>
      <w:r w:rsidRPr="00433121">
        <w:rPr>
          <w:rFonts w:ascii="方正仿宋简体" w:eastAsia="方正仿宋简体" w:hAnsi="����" w:cs="宋体" w:hint="eastAsia"/>
          <w:szCs w:val="32"/>
        </w:rPr>
        <w:t>劳动密集型</w:t>
      </w:r>
      <w:r>
        <w:rPr>
          <w:rFonts w:ascii="方正仿宋简体" w:eastAsia="方正仿宋简体" w:hAnsi="����" w:cs="宋体" w:hint="eastAsia"/>
          <w:szCs w:val="32"/>
        </w:rPr>
        <w:t>等</w:t>
      </w:r>
      <w:r w:rsidRPr="00433121">
        <w:rPr>
          <w:rFonts w:ascii="方正仿宋简体" w:eastAsia="方正仿宋简体" w:hAnsi="����" w:cs="宋体" w:hint="eastAsia"/>
          <w:szCs w:val="32"/>
        </w:rPr>
        <w:t>重点企业，强化安全风险防控和隐患排查治理，坚决遏制较大及以上生产安全事故发生。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ind w:firstLine="200"/>
        <w:outlineLvl w:val="0"/>
        <w:rPr>
          <w:rFonts w:ascii="方正黑体简体" w:eastAsia="方正黑体简体" w:cs="方正黑体简体"/>
          <w:sz w:val="32"/>
          <w:szCs w:val="32"/>
          <w:lang w:val="zh-CN"/>
        </w:rPr>
      </w:pPr>
      <w:r>
        <w:rPr>
          <w:rFonts w:ascii="方正黑体简体" w:eastAsia="方正黑体简体" w:cs="方正黑体简体" w:hint="eastAsia"/>
          <w:sz w:val="32"/>
          <w:szCs w:val="32"/>
          <w:lang w:val="zh-CN"/>
        </w:rPr>
        <w:t>三、工作步骤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rPr>
          <w:rFonts w:asci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  <w:lang w:val="zh-CN"/>
        </w:rPr>
        <w:t xml:space="preserve">    即日起至2019年全国“两会”结束，分为三个阶段。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rPr>
          <w:rFonts w:ascii="方正仿宋简体" w:eastAsia="方正仿宋简体" w:cs="方正仿宋简体"/>
          <w:sz w:val="32"/>
          <w:szCs w:val="32"/>
          <w:lang w:val="zh-CN"/>
        </w:rPr>
      </w:pPr>
      <w:r>
        <w:rPr>
          <w:rFonts w:ascii="方正楷体简体" w:eastAsia="方正楷体简体" w:cs="方正楷体简体" w:hint="eastAsia"/>
          <w:sz w:val="32"/>
          <w:szCs w:val="32"/>
          <w:lang w:val="zh-CN"/>
        </w:rPr>
        <w:t xml:space="preserve">    第一阶段（即日起至2月28日）。</w:t>
      </w:r>
      <w:r>
        <w:rPr>
          <w:rFonts w:ascii="方正仿宋简体" w:eastAsia="方正仿宋简体" w:cs="方正仿宋简体" w:hint="eastAsia"/>
          <w:sz w:val="32"/>
          <w:szCs w:val="32"/>
          <w:lang w:val="zh-CN"/>
        </w:rPr>
        <w:t>管委会根据园区实际，制订工作方案，宣传发动园区内企业深入开展安全隐患自查自纠工作。各入园企业务必于2月3日前将自查报告报送至管委会安全生产办公室（联系电话：028-69809208）。同时，即日起至2月28日，</w:t>
      </w:r>
      <w:r w:rsidRPr="00260C31">
        <w:rPr>
          <w:rFonts w:ascii="方正仿宋简体" w:eastAsia="方正仿宋简体" w:cs="方正仿宋简体" w:hint="eastAsia"/>
          <w:sz w:val="32"/>
          <w:szCs w:val="32"/>
          <w:lang w:val="zh-CN"/>
        </w:rPr>
        <w:t>管委会</w:t>
      </w:r>
      <w:r>
        <w:rPr>
          <w:rFonts w:ascii="方正仿宋简体" w:eastAsia="方正仿宋简体" w:cs="方正仿宋简体" w:hint="eastAsia"/>
          <w:sz w:val="32"/>
          <w:szCs w:val="32"/>
          <w:lang w:val="zh-CN"/>
        </w:rPr>
        <w:t>将邀请安全专家对园区内重点企业开展安全检查，督促企业进行问题隐患整改。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ind w:firstLine="200"/>
        <w:rPr>
          <w:rFonts w:ascii="方正仿宋简体" w:eastAsia="方正仿宋简体" w:cs="方正仿宋简体"/>
          <w:sz w:val="32"/>
          <w:szCs w:val="32"/>
          <w:lang w:val="zh-CN"/>
        </w:rPr>
      </w:pPr>
      <w:r>
        <w:rPr>
          <w:rFonts w:ascii="方正楷体简体" w:eastAsia="方正楷体简体" w:cs="方正楷体简体" w:hint="eastAsia"/>
          <w:sz w:val="32"/>
          <w:szCs w:val="32"/>
          <w:lang w:val="zh-CN"/>
        </w:rPr>
        <w:t xml:space="preserve">   第二阶段（3月1日-3月8日）。</w:t>
      </w:r>
      <w:r w:rsidRPr="00F42300">
        <w:rPr>
          <w:rFonts w:ascii="方正仿宋简体" w:eastAsia="方正仿宋简体" w:cs="方正仿宋简体" w:hint="eastAsia"/>
          <w:sz w:val="32"/>
          <w:szCs w:val="32"/>
          <w:lang w:val="zh-CN"/>
        </w:rPr>
        <w:t>管委会将</w:t>
      </w:r>
      <w:r>
        <w:rPr>
          <w:rFonts w:ascii="方正仿宋简体" w:eastAsia="方正仿宋简体" w:cs="方正仿宋简体" w:hint="eastAsia"/>
          <w:sz w:val="32"/>
          <w:szCs w:val="32"/>
          <w:lang w:val="zh-CN"/>
        </w:rPr>
        <w:t>按照工作方案要求，由委领导带队，组织分管部门对分管片区内重点点位开展督查，督促企业进行问题隐患整改。</w:t>
      </w:r>
    </w:p>
    <w:p w:rsidR="005A5C62" w:rsidRDefault="005A5C62" w:rsidP="00290ABA">
      <w:pPr>
        <w:autoSpaceDE w:val="0"/>
        <w:autoSpaceDN w:val="0"/>
        <w:adjustRightInd w:val="0"/>
        <w:spacing w:line="580" w:lineRule="exact"/>
        <w:ind w:firstLine="200"/>
        <w:rPr>
          <w:rFonts w:ascii="方正仿宋简体" w:eastAsia="方正仿宋简体" w:cs="方正仿宋简体"/>
          <w:sz w:val="32"/>
          <w:szCs w:val="32"/>
          <w:lang w:val="zh-CN"/>
        </w:rPr>
      </w:pPr>
      <w:r>
        <w:rPr>
          <w:rFonts w:ascii="方正楷体简体" w:eastAsia="方正楷体简体" w:cs="方正楷体简体" w:hint="eastAsia"/>
          <w:sz w:val="32"/>
          <w:szCs w:val="32"/>
          <w:lang w:val="zh-CN"/>
        </w:rPr>
        <w:t xml:space="preserve">   第三阶段（3月8日-全国“两会”结束）。</w:t>
      </w:r>
      <w:r w:rsidRPr="00C4396E">
        <w:rPr>
          <w:rFonts w:ascii="方正仿宋简体" w:eastAsia="方正仿宋简体" w:cs="方正仿宋简体" w:hint="eastAsia"/>
          <w:sz w:val="32"/>
          <w:szCs w:val="32"/>
          <w:lang w:val="zh-CN"/>
        </w:rPr>
        <w:t>管委会将对</w:t>
      </w:r>
      <w:r>
        <w:rPr>
          <w:rFonts w:ascii="方正仿宋简体" w:eastAsia="方正仿宋简体" w:cs="方正仿宋简体" w:hint="eastAsia"/>
          <w:sz w:val="32"/>
          <w:szCs w:val="32"/>
          <w:lang w:val="zh-CN"/>
        </w:rPr>
        <w:t>春节、“两会”期间安全生产综合治理工作进行总结</w:t>
      </w:r>
      <w:r w:rsidRPr="00C4396E">
        <w:rPr>
          <w:rFonts w:ascii="方正仿宋简体" w:eastAsia="方正仿宋简体" w:cs="方正仿宋简体" w:hint="eastAsia"/>
          <w:sz w:val="32"/>
          <w:szCs w:val="32"/>
          <w:lang w:val="zh-CN"/>
        </w:rPr>
        <w:t>，固化经验做法，健全完善</w:t>
      </w:r>
      <w:r>
        <w:rPr>
          <w:rFonts w:ascii="方正仿宋简体" w:eastAsia="方正仿宋简体" w:cs="方正仿宋简体" w:hint="eastAsia"/>
          <w:sz w:val="32"/>
          <w:szCs w:val="32"/>
          <w:lang w:val="zh-CN"/>
        </w:rPr>
        <w:t>日常监管机制</w:t>
      </w:r>
      <w:r w:rsidRPr="00C4396E">
        <w:rPr>
          <w:rFonts w:ascii="方正仿宋简体" w:eastAsia="方正仿宋简体" w:cs="方正仿宋简体" w:hint="eastAsia"/>
          <w:sz w:val="32"/>
          <w:szCs w:val="32"/>
          <w:lang w:val="zh-CN"/>
        </w:rPr>
        <w:t>。</w:t>
      </w:r>
    </w:p>
    <w:p w:rsidR="005A5C62" w:rsidRPr="00433121" w:rsidRDefault="005A5C62" w:rsidP="00290ABA">
      <w:pPr>
        <w:widowControl/>
        <w:shd w:val="clear" w:color="auto" w:fill="FFFFFF"/>
        <w:spacing w:line="580" w:lineRule="exact"/>
        <w:ind w:firstLineChars="200" w:firstLine="640"/>
        <w:jc w:val="left"/>
        <w:outlineLvl w:val="0"/>
        <w:rPr>
          <w:rFonts w:ascii="方正黑体简体" w:eastAsia="方正黑体简体" w:cs="宋体"/>
          <w:sz w:val="32"/>
          <w:szCs w:val="32"/>
        </w:rPr>
      </w:pPr>
      <w:r>
        <w:rPr>
          <w:rFonts w:ascii="方正黑体简体" w:eastAsia="方正黑体简体" w:cs="宋体" w:hint="eastAsia"/>
          <w:sz w:val="32"/>
          <w:szCs w:val="32"/>
        </w:rPr>
        <w:t>三</w:t>
      </w:r>
      <w:r w:rsidRPr="00433121">
        <w:rPr>
          <w:rFonts w:ascii="方正黑体简体" w:eastAsia="方正黑体简体" w:cs="宋体" w:hint="eastAsia"/>
          <w:sz w:val="32"/>
          <w:szCs w:val="32"/>
        </w:rPr>
        <w:t>、责任分工</w:t>
      </w:r>
    </w:p>
    <w:p w:rsidR="005A5C62" w:rsidRPr="00433121" w:rsidRDefault="005A5C62" w:rsidP="00290ABA">
      <w:pPr>
        <w:spacing w:line="580" w:lineRule="exact"/>
        <w:ind w:firstLineChars="200" w:firstLine="640"/>
        <w:rPr>
          <w:rFonts w:ascii="方正仿宋简体" w:eastAsia="方正仿宋简体" w:hAnsi="新宋体" w:cs="宋体"/>
          <w:kern w:val="0"/>
          <w:sz w:val="32"/>
          <w:szCs w:val="32"/>
        </w:rPr>
      </w:pP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综合治理工作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采取“企业全面自查、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专家重点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检查、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委领导带队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督查”的程序和方法进行，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管委会安全生产办公室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对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园区春节、“两会”期间安全生产综合治理工作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负总责，具体组织实施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lastRenderedPageBreak/>
        <w:t>综合治理工作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；各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企业</w:t>
      </w:r>
      <w:r w:rsidRPr="00433121">
        <w:rPr>
          <w:rFonts w:ascii="方正仿宋简体" w:eastAsia="方正仿宋简体" w:hAnsi="新宋体" w:cs="宋体" w:hint="eastAsia"/>
          <w:kern w:val="0"/>
          <w:sz w:val="32"/>
          <w:szCs w:val="32"/>
        </w:rPr>
        <w:t>负责按照相关要求组织实施全方位的安全生产隐患自查、排查。</w:t>
      </w:r>
      <w:r>
        <w:rPr>
          <w:rFonts w:ascii="方正仿宋简体" w:eastAsia="方正仿宋简体" w:hAnsi="新宋体" w:cs="宋体" w:hint="eastAsia"/>
          <w:kern w:val="0"/>
          <w:sz w:val="32"/>
          <w:szCs w:val="32"/>
        </w:rPr>
        <w:t>管委会将重点对以下方面组织开展专项检查。</w:t>
      </w:r>
    </w:p>
    <w:p w:rsidR="005A5C62" w:rsidRPr="00433121" w:rsidRDefault="005A5C62" w:rsidP="00290ABA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433121"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一</w:t>
      </w:r>
      <w:r w:rsidRPr="00433121">
        <w:rPr>
          <w:rFonts w:ascii="方正楷体简体" w:eastAsia="方正楷体简体" w:hint="eastAsia"/>
          <w:sz w:val="32"/>
          <w:szCs w:val="32"/>
        </w:rPr>
        <w:t>）建筑施工。</w:t>
      </w:r>
      <w:r w:rsidRPr="00433121">
        <w:rPr>
          <w:rFonts w:ascii="方正仿宋简体" w:eastAsia="方正仿宋简体" w:hint="eastAsia"/>
          <w:sz w:val="32"/>
          <w:szCs w:val="32"/>
        </w:rPr>
        <w:t>加强建筑工地、工程建设工地、深基坑</w:t>
      </w:r>
      <w:r>
        <w:rPr>
          <w:rFonts w:ascii="方正仿宋简体" w:eastAsia="方正仿宋简体" w:hint="eastAsia"/>
          <w:sz w:val="32"/>
          <w:szCs w:val="32"/>
        </w:rPr>
        <w:t>、拆迁工地</w:t>
      </w:r>
      <w:r w:rsidRPr="00433121">
        <w:rPr>
          <w:rFonts w:ascii="方正仿宋简体" w:eastAsia="方正仿宋简体" w:hint="eastAsia"/>
          <w:sz w:val="32"/>
          <w:szCs w:val="32"/>
        </w:rPr>
        <w:t>等施工现场安全管理，排查治理施工现场用火用电管理及起重机、物料提升机、施工升降机、吊笼、脚手架、高大模板支撑体系等设施设备安全隐患，落实防坠落、物体打击、火灾、触电、倒塌措施情况；施工现场电焊气焊、起重、登高等特种作业人员持证情况；</w:t>
      </w:r>
      <w:r>
        <w:rPr>
          <w:rFonts w:ascii="方正仿宋简体" w:eastAsia="方正仿宋简体" w:hint="eastAsia"/>
          <w:sz w:val="32"/>
          <w:szCs w:val="32"/>
        </w:rPr>
        <w:t>排查</w:t>
      </w:r>
      <w:r w:rsidRPr="00433121">
        <w:rPr>
          <w:rFonts w:ascii="方正仿宋简体" w:eastAsia="方正仿宋简体" w:hint="eastAsia"/>
          <w:sz w:val="32"/>
          <w:szCs w:val="32"/>
        </w:rPr>
        <w:t>违反法定建设程序和违法分包、转包、挂靠等行为情况。（责任部门：</w:t>
      </w:r>
      <w:r>
        <w:rPr>
          <w:rFonts w:ascii="方正仿宋简体" w:eastAsia="方正仿宋简体" w:hint="eastAsia"/>
          <w:sz w:val="32"/>
          <w:szCs w:val="32"/>
        </w:rPr>
        <w:t>规划建设部、项目服务部，按职责分工开展市政工程、企业在建项目的专项检查</w:t>
      </w:r>
      <w:r w:rsidRPr="00433121">
        <w:rPr>
          <w:rFonts w:ascii="方正仿宋简体" w:eastAsia="方正仿宋简体" w:hint="eastAsia"/>
          <w:sz w:val="32"/>
          <w:szCs w:val="32"/>
        </w:rPr>
        <w:t>）</w:t>
      </w:r>
    </w:p>
    <w:p w:rsidR="005A5C62" w:rsidRPr="00433121" w:rsidRDefault="005A5C62" w:rsidP="00290ABA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433121"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二</w:t>
      </w:r>
      <w:r w:rsidRPr="00433121">
        <w:rPr>
          <w:rFonts w:ascii="方正楷体简体" w:eastAsia="方正楷体简体" w:hint="eastAsia"/>
          <w:sz w:val="32"/>
          <w:szCs w:val="32"/>
        </w:rPr>
        <w:t>）危险化学品。</w:t>
      </w:r>
      <w:r w:rsidRPr="00A25D64">
        <w:rPr>
          <w:rFonts w:ascii="方正仿宋简体" w:eastAsia="方正仿宋简体" w:hint="eastAsia"/>
          <w:sz w:val="32"/>
          <w:szCs w:val="32"/>
        </w:rPr>
        <w:t>重点排查企业贯彻落实</w:t>
      </w:r>
      <w:r>
        <w:rPr>
          <w:rFonts w:ascii="方正仿宋简体" w:eastAsia="方正仿宋简体" w:hint="eastAsia"/>
          <w:sz w:val="32"/>
          <w:szCs w:val="32"/>
        </w:rPr>
        <w:t>《危险化学品安全管理条例》</w:t>
      </w:r>
      <w:r w:rsidRPr="00433121">
        <w:rPr>
          <w:rFonts w:ascii="方正仿宋简体" w:eastAsia="方正仿宋简体" w:hint="eastAsia"/>
          <w:sz w:val="32"/>
          <w:szCs w:val="32"/>
        </w:rPr>
        <w:t>《危险化学品重大危险源监督管理暂行规定》等法律法规情况；危险化学品企业岗位安全风险辨识与分级管控工作情况；严防危险化学品泄漏、中毒、爆炸、燃烧事故情况，强化生产、储存、运输、使用、废弃等各环节隐患排查治理和特种作业安全管理的情况；危险化学品新建、改建、扩建项目执行安全设施“三同时”制度情况；</w:t>
      </w:r>
      <w:r>
        <w:rPr>
          <w:rFonts w:ascii="方正仿宋简体" w:eastAsia="方正仿宋简体" w:hint="eastAsia"/>
          <w:sz w:val="32"/>
          <w:szCs w:val="32"/>
        </w:rPr>
        <w:t>排查</w:t>
      </w:r>
      <w:r w:rsidRPr="00433121">
        <w:rPr>
          <w:rFonts w:ascii="方正仿宋简体" w:eastAsia="方正仿宋简体" w:hint="eastAsia"/>
          <w:sz w:val="32"/>
          <w:szCs w:val="32"/>
        </w:rPr>
        <w:t>危险化学品</w:t>
      </w:r>
      <w:r>
        <w:rPr>
          <w:rFonts w:ascii="方正仿宋简体" w:eastAsia="方正仿宋简体" w:hint="eastAsia"/>
          <w:sz w:val="32"/>
          <w:szCs w:val="32"/>
        </w:rPr>
        <w:t>非法、违法从业行为情况。</w:t>
      </w:r>
      <w:r w:rsidRPr="00433121">
        <w:rPr>
          <w:rFonts w:ascii="方正仿宋简体" w:eastAsia="方正仿宋简体" w:hint="eastAsia"/>
          <w:sz w:val="32"/>
          <w:szCs w:val="32"/>
        </w:rPr>
        <w:t>（责任部门：</w:t>
      </w:r>
      <w:r>
        <w:rPr>
          <w:rFonts w:ascii="方正仿宋简体" w:eastAsia="方正仿宋简体" w:hint="eastAsia"/>
          <w:sz w:val="32"/>
          <w:szCs w:val="32"/>
        </w:rPr>
        <w:t>安全生产办公室</w:t>
      </w:r>
      <w:r w:rsidRPr="00433121">
        <w:rPr>
          <w:rFonts w:ascii="方正仿宋简体" w:eastAsia="方正仿宋简体" w:hint="eastAsia"/>
          <w:sz w:val="32"/>
          <w:szCs w:val="32"/>
        </w:rPr>
        <w:t>）</w:t>
      </w:r>
    </w:p>
    <w:p w:rsidR="005A5C62" w:rsidRPr="00433121" w:rsidRDefault="005A5C62" w:rsidP="00290ABA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433121"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三</w:t>
      </w:r>
      <w:r w:rsidRPr="00433121">
        <w:rPr>
          <w:rFonts w:ascii="方正楷体简体" w:eastAsia="方正楷体简体" w:hint="eastAsia"/>
          <w:sz w:val="32"/>
          <w:szCs w:val="32"/>
        </w:rPr>
        <w:t>）电气火灾。</w:t>
      </w:r>
      <w:r>
        <w:rPr>
          <w:rFonts w:ascii="方正仿宋简体" w:eastAsia="方正仿宋简体" w:hint="eastAsia"/>
          <w:sz w:val="32"/>
          <w:szCs w:val="32"/>
        </w:rPr>
        <w:t>重点检查入园各企业</w:t>
      </w:r>
      <w:r w:rsidRPr="00433121">
        <w:rPr>
          <w:rFonts w:ascii="方正仿宋简体" w:eastAsia="方正仿宋简体" w:hint="eastAsia"/>
          <w:sz w:val="32"/>
          <w:szCs w:val="32"/>
        </w:rPr>
        <w:t>开展消防安全检查情况；以人员密集场所、易燃易爆单位特别是劳动密集型企业的生</w:t>
      </w:r>
      <w:r w:rsidRPr="00433121">
        <w:rPr>
          <w:rFonts w:ascii="方正仿宋简体" w:eastAsia="方正仿宋简体" w:hint="eastAsia"/>
          <w:sz w:val="32"/>
          <w:szCs w:val="32"/>
        </w:rPr>
        <w:lastRenderedPageBreak/>
        <w:t>产加工车间和员工</w:t>
      </w:r>
      <w:r>
        <w:rPr>
          <w:rFonts w:ascii="方正仿宋简体" w:eastAsia="方正仿宋简体" w:hint="eastAsia"/>
          <w:sz w:val="32"/>
          <w:szCs w:val="32"/>
        </w:rPr>
        <w:t>集体宿舍、高层建筑、大型城市综合体和“三合一”</w:t>
      </w:r>
      <w:r w:rsidRPr="00433121">
        <w:rPr>
          <w:rFonts w:ascii="方正仿宋简体" w:eastAsia="方正仿宋简体" w:hint="eastAsia"/>
          <w:sz w:val="32"/>
          <w:szCs w:val="32"/>
        </w:rPr>
        <w:t>“多合一”场所为重点，开展消防安全专项整治</w:t>
      </w:r>
      <w:r>
        <w:rPr>
          <w:rFonts w:ascii="方正仿宋简体" w:eastAsia="方正仿宋简体" w:hint="eastAsia"/>
          <w:sz w:val="32"/>
          <w:szCs w:val="32"/>
        </w:rPr>
        <w:t>工作</w:t>
      </w:r>
      <w:r w:rsidRPr="00433121">
        <w:rPr>
          <w:rFonts w:ascii="方正仿宋简体" w:eastAsia="方正仿宋简体" w:hint="eastAsia"/>
          <w:sz w:val="32"/>
          <w:szCs w:val="32"/>
        </w:rPr>
        <w:t>；重点检查消防行政许可、消防安全责任制落实、日常防火检查巡查、建筑消防设备设施和安全出口及疏散通道是否符合要求、应急疏散预案制定及演练。（责任部门：</w:t>
      </w:r>
      <w:r>
        <w:rPr>
          <w:rFonts w:ascii="方正仿宋简体" w:eastAsia="方正仿宋简体" w:hint="eastAsia"/>
          <w:sz w:val="32"/>
          <w:szCs w:val="32"/>
        </w:rPr>
        <w:t>安全生产办公室牵头，综合部、投资促进服务中心、公共事务部、政策法规部、党群工作部、产业发展部、项目用地协调办公室配合</w:t>
      </w:r>
      <w:r w:rsidRPr="00433121">
        <w:rPr>
          <w:rFonts w:ascii="方正仿宋简体" w:eastAsia="方正仿宋简体" w:hint="eastAsia"/>
          <w:sz w:val="32"/>
          <w:szCs w:val="32"/>
        </w:rPr>
        <w:t>）</w:t>
      </w:r>
    </w:p>
    <w:p w:rsidR="005A5C62" w:rsidRDefault="005A5C62" w:rsidP="00290ABA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433121">
        <w:rPr>
          <w:rFonts w:ascii="方正楷体简体" w:eastAsia="方正楷体简体" w:hint="eastAsia"/>
          <w:sz w:val="32"/>
          <w:szCs w:val="32"/>
        </w:rPr>
        <w:t>（</w:t>
      </w:r>
      <w:r>
        <w:rPr>
          <w:rFonts w:ascii="方正楷体简体" w:eastAsia="方正楷体简体" w:hint="eastAsia"/>
          <w:sz w:val="32"/>
          <w:szCs w:val="32"/>
        </w:rPr>
        <w:t>四</w:t>
      </w:r>
      <w:r w:rsidRPr="00433121">
        <w:rPr>
          <w:rFonts w:ascii="方正楷体简体" w:eastAsia="方正楷体简体" w:hint="eastAsia"/>
          <w:sz w:val="32"/>
          <w:szCs w:val="32"/>
        </w:rPr>
        <w:t>）</w:t>
      </w:r>
      <w:r>
        <w:rPr>
          <w:rFonts w:ascii="方正楷体简体" w:eastAsia="方正楷体简体" w:hint="eastAsia"/>
          <w:sz w:val="32"/>
          <w:szCs w:val="32"/>
        </w:rPr>
        <w:t>日常检查</w:t>
      </w:r>
      <w:r w:rsidRPr="00433121">
        <w:rPr>
          <w:rFonts w:ascii="方正楷体简体" w:eastAsia="方正楷体简体" w:hint="eastAsia"/>
          <w:sz w:val="32"/>
          <w:szCs w:val="32"/>
        </w:rPr>
        <w:t>。</w:t>
      </w:r>
      <w:r>
        <w:rPr>
          <w:rFonts w:ascii="方正仿宋简体" w:eastAsia="方正仿宋简体" w:hint="eastAsia"/>
          <w:sz w:val="32"/>
          <w:szCs w:val="32"/>
        </w:rPr>
        <w:t>对园区内一般企业开展检查</w:t>
      </w:r>
      <w:r w:rsidRPr="00433121">
        <w:rPr>
          <w:rFonts w:ascii="方正仿宋简体" w:eastAsia="方正仿宋简体" w:hint="eastAsia"/>
          <w:sz w:val="32"/>
          <w:szCs w:val="32"/>
        </w:rPr>
        <w:t>，尤其是事故隐患多、内部管理混乱、安全风险大、易发生事故的中小微企业，以及有限空间作业场所、喷涂作业场所、粉尘作业场所、</w:t>
      </w:r>
      <w:r w:rsidRPr="00924AB2">
        <w:rPr>
          <w:rFonts w:ascii="方正仿宋简体" w:eastAsia="方正仿宋简体" w:hAnsi="宋体" w:hint="eastAsia"/>
          <w:sz w:val="32"/>
          <w:szCs w:val="32"/>
        </w:rPr>
        <w:t>废旧物品回收处置场所</w:t>
      </w:r>
      <w:r>
        <w:rPr>
          <w:rFonts w:ascii="方正仿宋简体" w:eastAsia="方正仿宋简体" w:hAnsi="宋体" w:hint="eastAsia"/>
          <w:sz w:val="32"/>
          <w:szCs w:val="32"/>
        </w:rPr>
        <w:t>、</w:t>
      </w:r>
      <w:r w:rsidRPr="00433121">
        <w:rPr>
          <w:rFonts w:ascii="方正仿宋简体" w:eastAsia="方正仿宋简体" w:hint="eastAsia"/>
          <w:sz w:val="32"/>
          <w:szCs w:val="32"/>
        </w:rPr>
        <w:t>涉氨制冷企业、金属冶炼企业。重点检查易导致群死群伤的密集型作业场所、涉爆粉尘、喷涂场所以及涉及液氨等危险化学品使用的场所。（责任部门：</w:t>
      </w:r>
      <w:r>
        <w:rPr>
          <w:rFonts w:ascii="方正仿宋简体" w:eastAsia="方正仿宋简体" w:hint="eastAsia"/>
          <w:sz w:val="32"/>
          <w:szCs w:val="32"/>
        </w:rPr>
        <w:t>安全生产办公室牵头，综合部、投资促进服务中心、公共事务部、政策法规部、党群工作部、产业发展部、规划建设部、项目服务部、项目用地协调办公室配合</w:t>
      </w:r>
      <w:r w:rsidRPr="00433121">
        <w:rPr>
          <w:rFonts w:ascii="方正仿宋简体" w:eastAsia="方正仿宋简体" w:hint="eastAsia"/>
          <w:sz w:val="32"/>
          <w:szCs w:val="32"/>
        </w:rPr>
        <w:t>）</w:t>
      </w:r>
    </w:p>
    <w:p w:rsidR="005A5C62" w:rsidRDefault="005A5C62" w:rsidP="00290ABA">
      <w:pPr>
        <w:pStyle w:val="15"/>
        <w:spacing w:line="580" w:lineRule="exact"/>
        <w:rPr>
          <w:rFonts w:ascii="方正仿宋简体" w:eastAsia="方正仿宋简体"/>
          <w:szCs w:val="32"/>
        </w:rPr>
      </w:pPr>
      <w:r w:rsidRPr="00F020A5">
        <w:rPr>
          <w:rFonts w:ascii="方正楷体简体" w:eastAsia="方正楷体简体" w:hint="eastAsia"/>
          <w:szCs w:val="32"/>
        </w:rPr>
        <w:t>（五）用地拆迁。</w:t>
      </w:r>
      <w:r>
        <w:rPr>
          <w:rFonts w:ascii="方正仿宋简体" w:eastAsia="方正仿宋简体" w:hint="eastAsia"/>
          <w:szCs w:val="32"/>
        </w:rPr>
        <w:t>对接有关乡镇（街道），督促其加强棚改及集体土地点位农房拆迁的安全监管。对接国有平台公司，督促其加强对拆除公司的安全教育和监管，确保棚改点位房屋拆除安全。（责任部门：项目用地协调办公室）</w:t>
      </w:r>
    </w:p>
    <w:p w:rsidR="005A5C62" w:rsidRPr="00216E24" w:rsidRDefault="005A5C62" w:rsidP="00290ABA">
      <w:pPr>
        <w:pStyle w:val="15"/>
        <w:spacing w:line="580" w:lineRule="exact"/>
        <w:rPr>
          <w:rFonts w:ascii="方正黑体简体" w:eastAsia="方正黑体简体"/>
        </w:rPr>
      </w:pPr>
      <w:r w:rsidRPr="00216E24">
        <w:rPr>
          <w:rFonts w:ascii="方正黑体简体" w:eastAsia="方正黑体简体" w:hint="eastAsia"/>
        </w:rPr>
        <w:t>四、工作要求</w:t>
      </w:r>
    </w:p>
    <w:p w:rsidR="005A5C62" w:rsidRPr="00450917" w:rsidRDefault="005A5C62" w:rsidP="00290ABA">
      <w:pPr>
        <w:pStyle w:val="15"/>
        <w:spacing w:line="580" w:lineRule="exact"/>
        <w:jc w:val="both"/>
        <w:rPr>
          <w:rFonts w:ascii="方正仿宋简体" w:eastAsia="方正仿宋简体"/>
        </w:rPr>
      </w:pPr>
      <w:r w:rsidRPr="00E05AD1">
        <w:rPr>
          <w:rStyle w:val="122Char1"/>
          <w:rFonts w:ascii="方正楷体简体" w:eastAsia="方正楷体简体" w:cs="宋体" w:hint="eastAsia"/>
        </w:rPr>
        <w:lastRenderedPageBreak/>
        <w:t>（一）加强组织领导。</w:t>
      </w:r>
      <w:r>
        <w:rPr>
          <w:rFonts w:ascii="方正仿宋简体" w:eastAsia="方正仿宋简体" w:hint="eastAsia"/>
        </w:rPr>
        <w:t>管委会</w:t>
      </w:r>
      <w:r w:rsidRPr="00450917">
        <w:rPr>
          <w:rFonts w:ascii="方正仿宋简体" w:eastAsia="方正仿宋简体" w:hint="eastAsia"/>
        </w:rPr>
        <w:t>成立</w:t>
      </w:r>
      <w:r>
        <w:rPr>
          <w:rFonts w:ascii="方正仿宋简体" w:eastAsia="方正仿宋简体" w:hint="eastAsia"/>
        </w:rPr>
        <w:t>由党工委书记任组长，管委会主任任常务副组长，各分管领导为副组长，委属各部门为成员的青白江区工业区（智慧产业城）春节、“两会”期间安全生产综合治理工作领导小组。</w:t>
      </w:r>
      <w:r w:rsidRPr="00450917">
        <w:rPr>
          <w:rFonts w:ascii="方正仿宋简体" w:eastAsia="方正仿宋简体" w:hint="eastAsia"/>
        </w:rPr>
        <w:t>领导小组</w:t>
      </w:r>
      <w:r>
        <w:rPr>
          <w:rFonts w:ascii="方正仿宋简体" w:eastAsia="方正仿宋简体" w:hint="eastAsia"/>
        </w:rPr>
        <w:t>下设办公室，</w:t>
      </w:r>
      <w:r w:rsidRPr="00450917">
        <w:rPr>
          <w:rFonts w:ascii="方正仿宋简体" w:eastAsia="方正仿宋简体" w:hint="eastAsia"/>
        </w:rPr>
        <w:t>办公室设在</w:t>
      </w:r>
      <w:r>
        <w:rPr>
          <w:rFonts w:ascii="方正仿宋简体" w:eastAsia="方正仿宋简体" w:hint="eastAsia"/>
        </w:rPr>
        <w:t>安全生产办</w:t>
      </w:r>
      <w:r w:rsidRPr="00450917">
        <w:rPr>
          <w:rFonts w:ascii="方正仿宋简体" w:eastAsia="方正仿宋简体" w:hint="eastAsia"/>
        </w:rPr>
        <w:t>，</w:t>
      </w:r>
      <w:r>
        <w:rPr>
          <w:rFonts w:ascii="方正仿宋简体" w:eastAsia="方正仿宋简体" w:hint="eastAsia"/>
        </w:rPr>
        <w:t>负责</w:t>
      </w:r>
      <w:r w:rsidRPr="00450917">
        <w:rPr>
          <w:rFonts w:ascii="方正仿宋简体" w:eastAsia="方正仿宋简体" w:hint="eastAsia"/>
        </w:rPr>
        <w:t>日常工作</w:t>
      </w:r>
      <w:r>
        <w:rPr>
          <w:rFonts w:ascii="方正仿宋简体" w:eastAsia="方正仿宋简体" w:hint="eastAsia"/>
        </w:rPr>
        <w:t>开展</w:t>
      </w:r>
      <w:r w:rsidRPr="00450917">
        <w:rPr>
          <w:rFonts w:ascii="方正仿宋简体" w:eastAsia="方正仿宋简体" w:hint="eastAsia"/>
        </w:rPr>
        <w:t>。</w:t>
      </w:r>
    </w:p>
    <w:p w:rsidR="005A5C62" w:rsidRPr="00450917" w:rsidRDefault="005A5C62" w:rsidP="00290ABA">
      <w:pPr>
        <w:pStyle w:val="15"/>
        <w:spacing w:line="580" w:lineRule="exact"/>
        <w:jc w:val="both"/>
        <w:rPr>
          <w:rFonts w:ascii="方正仿宋简体" w:eastAsia="方正仿宋简体" w:hAnsi="楷体_GB2312"/>
          <w:b/>
        </w:rPr>
      </w:pPr>
      <w:r w:rsidRPr="00433121">
        <w:rPr>
          <w:rFonts w:ascii="方正楷体简体" w:eastAsia="方正楷体简体" w:hint="eastAsia"/>
          <w:szCs w:val="32"/>
        </w:rPr>
        <w:t>（</w:t>
      </w:r>
      <w:r>
        <w:rPr>
          <w:rFonts w:ascii="方正楷体简体" w:eastAsia="方正楷体简体" w:hint="eastAsia"/>
          <w:szCs w:val="32"/>
        </w:rPr>
        <w:t>二</w:t>
      </w:r>
      <w:r w:rsidRPr="00433121">
        <w:rPr>
          <w:rFonts w:ascii="方正楷体简体" w:eastAsia="方正楷体简体" w:hint="eastAsia"/>
          <w:szCs w:val="32"/>
        </w:rPr>
        <w:t>）强化宣传，充分发挥社会和舆论监督作用。</w:t>
      </w:r>
      <w:r w:rsidRPr="00433121">
        <w:rPr>
          <w:rFonts w:ascii="方正仿宋简体" w:eastAsia="方正仿宋简体" w:hint="eastAsia"/>
          <w:szCs w:val="32"/>
        </w:rPr>
        <w:t>通过网络、短信、微信、微博等媒体，采取群众喜闻乐见的形式，广泛宣传</w:t>
      </w:r>
      <w:r>
        <w:rPr>
          <w:rFonts w:ascii="方正仿宋简体" w:eastAsia="方正仿宋简体" w:hint="eastAsia"/>
          <w:szCs w:val="32"/>
        </w:rPr>
        <w:t>春节、“两会”期间安全生产综合治理工作</w:t>
      </w:r>
      <w:r w:rsidRPr="00433121">
        <w:rPr>
          <w:rFonts w:ascii="方正仿宋简体" w:eastAsia="方正仿宋简体" w:hint="eastAsia"/>
          <w:szCs w:val="32"/>
        </w:rPr>
        <w:t>和</w:t>
      </w:r>
      <w:r>
        <w:rPr>
          <w:rFonts w:ascii="方正仿宋简体" w:eastAsia="方正仿宋简体" w:hint="eastAsia"/>
          <w:szCs w:val="32"/>
        </w:rPr>
        <w:t>相关</w:t>
      </w:r>
      <w:r w:rsidRPr="00433121">
        <w:rPr>
          <w:rFonts w:ascii="方正仿宋简体" w:eastAsia="方正仿宋简体" w:hint="eastAsia"/>
          <w:szCs w:val="32"/>
        </w:rPr>
        <w:t>安全知识，提升人民群众安全意识。</w:t>
      </w:r>
      <w:r>
        <w:rPr>
          <w:rFonts w:ascii="方正仿宋简体" w:eastAsia="方正仿宋简体" w:hint="eastAsia"/>
          <w:szCs w:val="32"/>
        </w:rPr>
        <w:t>同时，将</w:t>
      </w:r>
      <w:r w:rsidRPr="00433121">
        <w:rPr>
          <w:rFonts w:ascii="方正仿宋简体" w:eastAsia="方正仿宋简体" w:hint="eastAsia"/>
          <w:szCs w:val="32"/>
        </w:rPr>
        <w:t>及时向社会曝光典型安全生产违法违规行为和重大安全隐患，充分发挥社会和舆论监督作用。</w:t>
      </w:r>
    </w:p>
    <w:p w:rsidR="005A5C62" w:rsidRDefault="005A5C62" w:rsidP="00290ABA">
      <w:pPr>
        <w:pStyle w:val="15"/>
        <w:spacing w:line="580" w:lineRule="exact"/>
        <w:jc w:val="both"/>
        <w:rPr>
          <w:rFonts w:ascii="方正仿宋简体" w:eastAsia="方正仿宋简体"/>
        </w:rPr>
      </w:pPr>
      <w:r w:rsidRPr="00DE590B">
        <w:rPr>
          <w:rStyle w:val="122Char1"/>
          <w:rFonts w:ascii="方正楷体简体" w:eastAsia="方正楷体简体" w:hint="eastAsia"/>
        </w:rPr>
        <w:t>（</w:t>
      </w:r>
      <w:r>
        <w:rPr>
          <w:rStyle w:val="122Char1"/>
          <w:rFonts w:ascii="方正楷体简体" w:eastAsia="方正楷体简体" w:hint="eastAsia"/>
        </w:rPr>
        <w:t>三</w:t>
      </w:r>
      <w:r w:rsidRPr="00DE590B">
        <w:rPr>
          <w:rStyle w:val="122Char1"/>
          <w:rFonts w:ascii="方正楷体简体" w:eastAsia="方正楷体简体" w:hint="eastAsia"/>
        </w:rPr>
        <w:t>）严格督导问责。</w:t>
      </w:r>
      <w:r w:rsidRPr="00501D96">
        <w:rPr>
          <w:rFonts w:ascii="方正仿宋简体" w:eastAsia="方正仿宋简体" w:hint="eastAsia"/>
        </w:rPr>
        <w:t>各入园企业要高度重视</w:t>
      </w:r>
      <w:r>
        <w:rPr>
          <w:rFonts w:ascii="方正仿宋简体" w:eastAsia="方正仿宋简体" w:hint="eastAsia"/>
        </w:rPr>
        <w:t>春节、“两会”期间安全生产综合治理</w:t>
      </w:r>
      <w:r w:rsidRPr="00450917">
        <w:rPr>
          <w:rFonts w:ascii="方正仿宋简体" w:eastAsia="方正仿宋简体" w:hint="eastAsia"/>
        </w:rPr>
        <w:t>工作</w:t>
      </w:r>
      <w:r>
        <w:rPr>
          <w:rFonts w:ascii="方正仿宋简体" w:eastAsia="方正仿宋简体" w:hint="eastAsia"/>
        </w:rPr>
        <w:t>，管委会将对企业开展相关工作情况进行督查。</w:t>
      </w:r>
      <w:r w:rsidRPr="00450917">
        <w:rPr>
          <w:rFonts w:ascii="方正仿宋简体" w:eastAsia="方正仿宋简体" w:hint="eastAsia"/>
        </w:rPr>
        <w:t>对工作不落实、成效不明显的</w:t>
      </w:r>
      <w:r>
        <w:rPr>
          <w:rFonts w:ascii="方正仿宋简体" w:eastAsia="方正仿宋简体" w:hint="eastAsia"/>
        </w:rPr>
        <w:t>企业将进行</w:t>
      </w:r>
      <w:r w:rsidRPr="00450917">
        <w:rPr>
          <w:rFonts w:ascii="方正仿宋简体" w:eastAsia="方正仿宋简体" w:hint="eastAsia"/>
        </w:rPr>
        <w:t>通报，督促</w:t>
      </w:r>
      <w:r>
        <w:rPr>
          <w:rFonts w:ascii="方正仿宋简体" w:eastAsia="方正仿宋简体" w:hint="eastAsia"/>
        </w:rPr>
        <w:t>企业落实整治措施。对在此期间发生安全生产事故的企业，将</w:t>
      </w:r>
      <w:r w:rsidRPr="00450917">
        <w:rPr>
          <w:rFonts w:ascii="方正仿宋简体" w:eastAsia="方正仿宋简体" w:hint="eastAsia"/>
        </w:rPr>
        <w:t>依法从严追究有关单位和人员的责任。</w:t>
      </w:r>
    </w:p>
    <w:p w:rsidR="005A5C62" w:rsidRDefault="005A5C62" w:rsidP="00265D37">
      <w:pPr>
        <w:pStyle w:val="15"/>
        <w:spacing w:line="580" w:lineRule="exact"/>
        <w:rPr>
          <w:rFonts w:ascii="方正仿宋简体" w:eastAsia="方正仿宋简体"/>
        </w:rPr>
      </w:pPr>
    </w:p>
    <w:p w:rsidR="00AF565C" w:rsidRPr="00E01CA5" w:rsidRDefault="00AF565C" w:rsidP="00E01CA5">
      <w:pPr>
        <w:pStyle w:val="15"/>
        <w:spacing w:line="580" w:lineRule="exact"/>
        <w:ind w:firstLineChars="0" w:firstLine="0"/>
        <w:rPr>
          <w:rFonts w:ascii="方正仿宋简体" w:eastAsia="方正仿宋简体"/>
        </w:rPr>
      </w:pPr>
    </w:p>
    <w:sectPr w:rsidR="00AF565C" w:rsidRPr="00E01CA5" w:rsidSect="00BE3454">
      <w:type w:val="continuous"/>
      <w:pgSz w:w="11906" w:h="16838" w:code="9"/>
      <w:pgMar w:top="1985" w:right="1474" w:bottom="2098" w:left="1588" w:header="851" w:footer="152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EC" w:rsidRDefault="006C2BEC" w:rsidP="005A5C62">
      <w:r>
        <w:separator/>
      </w:r>
    </w:p>
  </w:endnote>
  <w:endnote w:type="continuationSeparator" w:id="0">
    <w:p w:rsidR="006C2BEC" w:rsidRDefault="006C2BEC" w:rsidP="005A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62" w:rsidRDefault="005A5C62" w:rsidP="00846991">
    <w:pPr>
      <w:pStyle w:val="a4"/>
      <w:ind w:rightChars="100" w:right="210" w:firstLineChars="64" w:firstLine="179"/>
    </w:pPr>
    <w:r>
      <w:rPr>
        <w:rStyle w:val="a5"/>
        <w:rFonts w:ascii="宋体" w:hAnsi="宋体" w:hint="eastAsia"/>
        <w:sz w:val="28"/>
        <w:szCs w:val="28"/>
      </w:rPr>
      <w:t xml:space="preserve">  </w:t>
    </w:r>
    <w:r w:rsidRPr="000C2A29">
      <w:rPr>
        <w:rStyle w:val="a5"/>
        <w:rFonts w:ascii="宋体" w:hAnsi="宋体"/>
        <w:sz w:val="28"/>
        <w:szCs w:val="28"/>
      </w:rPr>
      <w:t xml:space="preserve">— </w:t>
    </w:r>
    <w:r w:rsidR="00667FA1" w:rsidRPr="000C2A29">
      <w:rPr>
        <w:rStyle w:val="a5"/>
        <w:rFonts w:ascii="宋体" w:hAnsi="宋体"/>
        <w:sz w:val="28"/>
        <w:szCs w:val="28"/>
      </w:rPr>
      <w:fldChar w:fldCharType="begin"/>
    </w:r>
    <w:r w:rsidRPr="000C2A29">
      <w:rPr>
        <w:rStyle w:val="a5"/>
        <w:rFonts w:ascii="宋体" w:hAnsi="宋体"/>
        <w:sz w:val="28"/>
        <w:szCs w:val="28"/>
      </w:rPr>
      <w:instrText xml:space="preserve">PAGE  </w:instrText>
    </w:r>
    <w:r w:rsidR="00667FA1" w:rsidRPr="000C2A29">
      <w:rPr>
        <w:rStyle w:val="a5"/>
        <w:rFonts w:ascii="宋体" w:hAnsi="宋体"/>
        <w:sz w:val="28"/>
        <w:szCs w:val="28"/>
      </w:rPr>
      <w:fldChar w:fldCharType="separate"/>
    </w:r>
    <w:r w:rsidR="00CB1E55">
      <w:rPr>
        <w:rStyle w:val="a5"/>
        <w:rFonts w:ascii="宋体" w:hAnsi="宋体"/>
        <w:noProof/>
        <w:sz w:val="28"/>
        <w:szCs w:val="28"/>
      </w:rPr>
      <w:t>2</w:t>
    </w:r>
    <w:r w:rsidR="00667FA1" w:rsidRPr="000C2A29">
      <w:rPr>
        <w:rStyle w:val="a5"/>
        <w:rFonts w:ascii="宋体" w:hAnsi="宋体"/>
        <w:sz w:val="28"/>
        <w:szCs w:val="28"/>
      </w:rPr>
      <w:fldChar w:fldCharType="end"/>
    </w:r>
    <w:r w:rsidRPr="000C2A29">
      <w:rPr>
        <w:rStyle w:val="a5"/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62" w:rsidRDefault="005A5C62" w:rsidP="00846991">
    <w:pPr>
      <w:pStyle w:val="a4"/>
      <w:tabs>
        <w:tab w:val="left" w:pos="8640"/>
      </w:tabs>
      <w:ind w:leftChars="100" w:left="210" w:rightChars="100" w:right="210"/>
      <w:jc w:val="right"/>
    </w:pPr>
    <w:r w:rsidRPr="000C2A29">
      <w:rPr>
        <w:rStyle w:val="a5"/>
        <w:rFonts w:ascii="宋体" w:hAnsi="宋体"/>
        <w:sz w:val="28"/>
        <w:szCs w:val="28"/>
      </w:rPr>
      <w:t xml:space="preserve">— </w:t>
    </w:r>
    <w:r w:rsidR="00667FA1" w:rsidRPr="000C2A29">
      <w:rPr>
        <w:rStyle w:val="a5"/>
        <w:rFonts w:ascii="宋体" w:hAnsi="宋体"/>
        <w:sz w:val="28"/>
        <w:szCs w:val="28"/>
      </w:rPr>
      <w:fldChar w:fldCharType="begin"/>
    </w:r>
    <w:r w:rsidRPr="000C2A29">
      <w:rPr>
        <w:rStyle w:val="a5"/>
        <w:rFonts w:ascii="宋体" w:hAnsi="宋体"/>
        <w:sz w:val="28"/>
        <w:szCs w:val="28"/>
      </w:rPr>
      <w:instrText xml:space="preserve">PAGE  </w:instrText>
    </w:r>
    <w:r w:rsidR="00667FA1" w:rsidRPr="000C2A29">
      <w:rPr>
        <w:rStyle w:val="a5"/>
        <w:rFonts w:ascii="宋体" w:hAnsi="宋体"/>
        <w:sz w:val="28"/>
        <w:szCs w:val="28"/>
      </w:rPr>
      <w:fldChar w:fldCharType="separate"/>
    </w:r>
    <w:r w:rsidR="00CB1E55">
      <w:rPr>
        <w:rStyle w:val="a5"/>
        <w:rFonts w:ascii="宋体" w:hAnsi="宋体"/>
        <w:noProof/>
        <w:sz w:val="28"/>
        <w:szCs w:val="28"/>
      </w:rPr>
      <w:t>1</w:t>
    </w:r>
    <w:r w:rsidR="00667FA1" w:rsidRPr="000C2A29">
      <w:rPr>
        <w:rStyle w:val="a5"/>
        <w:rFonts w:ascii="宋体" w:hAnsi="宋体"/>
        <w:sz w:val="28"/>
        <w:szCs w:val="28"/>
      </w:rPr>
      <w:fldChar w:fldCharType="end"/>
    </w:r>
    <w:r w:rsidRPr="000C2A29">
      <w:rPr>
        <w:rStyle w:val="a5"/>
        <w:rFonts w:ascii="宋体" w:hAnsi="宋体"/>
        <w:sz w:val="28"/>
        <w:szCs w:val="28"/>
      </w:rPr>
      <w:t xml:space="preserve"> —</w:t>
    </w:r>
    <w:r w:rsidRPr="00370F91">
      <w:rPr>
        <w:rStyle w:val="a5"/>
        <w:rFonts w:ascii="宋体" w:hAnsi="宋体" w:hint="eastAsia"/>
        <w:color w:val="FFFFFF"/>
        <w:sz w:val="28"/>
        <w:szCs w:val="28"/>
      </w:rPr>
      <w:t>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EC" w:rsidRDefault="006C2BEC" w:rsidP="005A5C62">
      <w:r>
        <w:separator/>
      </w:r>
    </w:p>
  </w:footnote>
  <w:footnote w:type="continuationSeparator" w:id="0">
    <w:p w:rsidR="006C2BEC" w:rsidRDefault="006C2BEC" w:rsidP="005A5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62" w:rsidRDefault="005A5C62" w:rsidP="00B5296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62" w:rsidRDefault="005A5C62" w:rsidP="00893D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0043A48-FC87-43A6-AD40-15A0636FD984}" w:val="xTZY=sSo2pPkzc75yRlChOwBi4FVerqXN9M6AdH1nat8WGfLU+JDmg3/j0EIbvKuQ"/>
    <w:docVar w:name="DocumentID" w:val="{92606097-649A-4C26-B230-1AD02050EADD}"/>
  </w:docVars>
  <w:rsids>
    <w:rsidRoot w:val="005A5C62"/>
    <w:rsid w:val="000F2440"/>
    <w:rsid w:val="00312DFE"/>
    <w:rsid w:val="005A5C62"/>
    <w:rsid w:val="00667FA1"/>
    <w:rsid w:val="006C2BEC"/>
    <w:rsid w:val="00AF565C"/>
    <w:rsid w:val="00CB1E55"/>
    <w:rsid w:val="00DE4E69"/>
    <w:rsid w:val="00E01CA5"/>
    <w:rsid w:val="00F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5C62"/>
    <w:rPr>
      <w:sz w:val="18"/>
      <w:szCs w:val="18"/>
    </w:rPr>
  </w:style>
  <w:style w:type="paragraph" w:styleId="a4">
    <w:name w:val="footer"/>
    <w:basedOn w:val="a"/>
    <w:link w:val="Char0"/>
    <w:unhideWhenUsed/>
    <w:rsid w:val="005A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5C62"/>
    <w:rPr>
      <w:sz w:val="18"/>
      <w:szCs w:val="18"/>
    </w:rPr>
  </w:style>
  <w:style w:type="character" w:styleId="a5">
    <w:name w:val="page number"/>
    <w:basedOn w:val="a0"/>
    <w:rsid w:val="005A5C62"/>
    <w:rPr>
      <w:rFonts w:cs="Times New Roman"/>
    </w:rPr>
  </w:style>
  <w:style w:type="character" w:customStyle="1" w:styleId="15Char1">
    <w:name w:val="15公文正文 Char1"/>
    <w:link w:val="15"/>
    <w:locked/>
    <w:rsid w:val="005A5C62"/>
    <w:rPr>
      <w:rFonts w:ascii="黑体" w:eastAsia="仿宋_GB2312" w:hAnsi="黑体"/>
      <w:sz w:val="32"/>
    </w:rPr>
  </w:style>
  <w:style w:type="character" w:customStyle="1" w:styleId="122Char1">
    <w:name w:val="12公文正文标题2 Char1"/>
    <w:link w:val="122"/>
    <w:locked/>
    <w:rsid w:val="005A5C62"/>
    <w:rPr>
      <w:rFonts w:ascii="楷体_GB2312" w:eastAsia="楷体_GB2312" w:hAnsi="楷体_GB2312"/>
    </w:rPr>
  </w:style>
  <w:style w:type="paragraph" w:customStyle="1" w:styleId="122">
    <w:name w:val="12公文正文标题2"/>
    <w:basedOn w:val="15"/>
    <w:next w:val="15"/>
    <w:link w:val="122Char1"/>
    <w:rsid w:val="005A5C62"/>
    <w:rPr>
      <w:rFonts w:ascii="楷体_GB2312" w:eastAsia="楷体_GB2312" w:hAnsi="楷体_GB2312"/>
      <w:sz w:val="21"/>
    </w:rPr>
  </w:style>
  <w:style w:type="paragraph" w:customStyle="1" w:styleId="15">
    <w:name w:val="15公文正文"/>
    <w:basedOn w:val="a"/>
    <w:link w:val="15Char1"/>
    <w:rsid w:val="005A5C62"/>
    <w:pPr>
      <w:snapToGrid w:val="0"/>
      <w:spacing w:line="600" w:lineRule="exact"/>
      <w:ind w:firstLineChars="200" w:firstLine="640"/>
      <w:jc w:val="left"/>
    </w:pPr>
    <w:rPr>
      <w:rFonts w:ascii="黑体" w:eastAsia="仿宋_GB2312" w:hAnsi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吴俊</cp:lastModifiedBy>
  <cp:revision>7</cp:revision>
  <dcterms:created xsi:type="dcterms:W3CDTF">2019-02-01T08:16:00Z</dcterms:created>
  <dcterms:modified xsi:type="dcterms:W3CDTF">2019-02-01T08:26:00Z</dcterms:modified>
</cp:coreProperties>
</file>